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72" w:rsidRPr="00EE1E49" w:rsidRDefault="00F50072" w:rsidP="00F5007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3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/2018/2019</w:t>
      </w:r>
    </w:p>
    <w:p w:rsidR="00F50072" w:rsidRDefault="00F50072" w:rsidP="00F50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0072" w:rsidRPr="00E4543C" w:rsidRDefault="00F50072" w:rsidP="00F500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543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2018/2019</w:t>
      </w:r>
    </w:p>
    <w:p w:rsidR="00F50072" w:rsidRDefault="00F50072" w:rsidP="00F500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26.08.2019</w:t>
      </w:r>
      <w:r w:rsidRPr="00E4543C">
        <w:rPr>
          <w:rFonts w:ascii="Times New Roman" w:hAnsi="Times New Roman"/>
          <w:b/>
          <w:sz w:val="24"/>
          <w:szCs w:val="24"/>
        </w:rPr>
        <w:t xml:space="preserve"> r. </w:t>
      </w:r>
    </w:p>
    <w:p w:rsidR="00F50072" w:rsidRPr="00E4543C" w:rsidRDefault="00F50072" w:rsidP="00F50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0072" w:rsidRPr="00E4543C" w:rsidRDefault="00F50072" w:rsidP="00F5007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50072" w:rsidRDefault="00F50072" w:rsidP="00F5007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4543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Pr="005123B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wprowadzenia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Regulaminu </w:t>
      </w:r>
      <w:r w:rsidRPr="00F5007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Regulamin Hali Widowiskowo – Sportowej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</w:t>
      </w:r>
      <w:r w:rsidRPr="00F5007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oraz kompleksu boisk „Orlik” przy Szkole Podstawowej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Pr="00F50072">
        <w:rPr>
          <w:rFonts w:ascii="Times New Roman" w:hAnsi="Times New Roman"/>
          <w:b/>
          <w:bCs/>
          <w:sz w:val="24"/>
          <w:szCs w:val="24"/>
          <w:lang w:eastAsia="pl-PL"/>
        </w:rPr>
        <w:t>im. Wedlów – Tuczyńskich w Tucznie</w:t>
      </w:r>
    </w:p>
    <w:p w:rsidR="00F50072" w:rsidRDefault="00F50072" w:rsidP="00F5007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50072" w:rsidRDefault="00F50072" w:rsidP="00F5007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50072" w:rsidRPr="00E4543C" w:rsidRDefault="00F50072" w:rsidP="00F5007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50072" w:rsidRPr="00F50072" w:rsidRDefault="00F50072" w:rsidP="00F50072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i/>
          <w:lang w:eastAsia="pl-PL"/>
        </w:rPr>
      </w:pPr>
      <w:r w:rsidRPr="00E4543C">
        <w:rPr>
          <w:rFonts w:ascii="Times New Roman" w:hAnsi="Times New Roman"/>
          <w:i/>
          <w:lang w:eastAsia="pl-PL"/>
        </w:rPr>
        <w:t xml:space="preserve">Na podstawie </w:t>
      </w:r>
      <w:r w:rsidRPr="00F50072">
        <w:rPr>
          <w:rFonts w:ascii="Times New Roman" w:hAnsi="Times New Roman"/>
          <w:i/>
          <w:lang w:eastAsia="pl-PL"/>
        </w:rPr>
        <w:t xml:space="preserve">Rozporządzeniu </w:t>
      </w:r>
      <w:proofErr w:type="spellStart"/>
      <w:r w:rsidRPr="00F50072">
        <w:rPr>
          <w:rFonts w:ascii="Times New Roman" w:hAnsi="Times New Roman"/>
          <w:i/>
          <w:lang w:eastAsia="pl-PL"/>
        </w:rPr>
        <w:t>MENiS</w:t>
      </w:r>
      <w:proofErr w:type="spellEnd"/>
      <w:r w:rsidRPr="00F50072">
        <w:rPr>
          <w:rFonts w:ascii="Times New Roman" w:hAnsi="Times New Roman"/>
          <w:i/>
          <w:lang w:eastAsia="pl-PL"/>
        </w:rPr>
        <w:t xml:space="preserve"> z dnia 31 grudnia 2002r. w sprawie ogólnych przepisów</w:t>
      </w:r>
    </w:p>
    <w:p w:rsidR="00F50072" w:rsidRPr="00F50072" w:rsidRDefault="00F50072" w:rsidP="00F50072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i/>
          <w:lang w:eastAsia="pl-PL"/>
        </w:rPr>
      </w:pPr>
      <w:r w:rsidRPr="00F50072">
        <w:rPr>
          <w:rFonts w:ascii="Times New Roman" w:hAnsi="Times New Roman"/>
          <w:i/>
          <w:lang w:eastAsia="pl-PL"/>
        </w:rPr>
        <w:t>bezpieczeństwa i higieny w publicznych i niepublicznych placówkach oświatowych ( Dz.U. z</w:t>
      </w:r>
    </w:p>
    <w:p w:rsidR="00F50072" w:rsidRDefault="00F50072" w:rsidP="00F50072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</w:rPr>
      </w:pPr>
      <w:r w:rsidRPr="00F50072">
        <w:rPr>
          <w:rFonts w:ascii="Times New Roman" w:hAnsi="Times New Roman"/>
          <w:i/>
          <w:lang w:eastAsia="pl-PL"/>
        </w:rPr>
        <w:t>2003r. nr6, poz.69</w:t>
      </w:r>
      <w:r>
        <w:rPr>
          <w:rFonts w:ascii="Times New Roman" w:hAnsi="Times New Roman"/>
          <w:i/>
          <w:lang w:eastAsia="pl-PL"/>
        </w:rPr>
        <w:t xml:space="preserve"> ze zmianami </w:t>
      </w:r>
      <w:r w:rsidRPr="00F50072">
        <w:rPr>
          <w:rFonts w:ascii="Times New Roman" w:hAnsi="Times New Roman"/>
          <w:i/>
          <w:lang w:eastAsia="pl-PL"/>
        </w:rPr>
        <w:t>)</w:t>
      </w:r>
      <w:r w:rsidRPr="00E4543C">
        <w:rPr>
          <w:rFonts w:ascii="Times New Roman" w:hAnsi="Times New Roman"/>
          <w:b/>
          <w:color w:val="000000"/>
        </w:rPr>
        <w:t xml:space="preserve"> </w:t>
      </w:r>
      <w:r w:rsidRPr="00E4543C">
        <w:rPr>
          <w:rFonts w:ascii="Times New Roman" w:hAnsi="Times New Roman"/>
          <w:b/>
          <w:color w:val="000000"/>
        </w:rPr>
        <w:t>zarządzam co następuje:</w:t>
      </w:r>
    </w:p>
    <w:p w:rsidR="00F50072" w:rsidRDefault="00F50072" w:rsidP="00F50072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F50072" w:rsidRDefault="00F50072" w:rsidP="00F50072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F50072" w:rsidRPr="00300AFD" w:rsidRDefault="00F50072" w:rsidP="00F50072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F50072" w:rsidRDefault="00F50072" w:rsidP="00F50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123B1">
        <w:rPr>
          <w:rFonts w:ascii="Times New Roman" w:hAnsi="Times New Roman"/>
          <w:sz w:val="24"/>
          <w:szCs w:val="24"/>
          <w:lang w:eastAsia="pl-PL"/>
        </w:rPr>
        <w:t>§1</w:t>
      </w:r>
    </w:p>
    <w:p w:rsidR="00F50072" w:rsidRPr="005123B1" w:rsidRDefault="00F50072" w:rsidP="00F50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50072" w:rsidRDefault="00F50072" w:rsidP="00F50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dniem 01.04.2019</w:t>
      </w:r>
      <w:r>
        <w:rPr>
          <w:rFonts w:ascii="Times New Roman" w:hAnsi="Times New Roman"/>
          <w:sz w:val="24"/>
          <w:szCs w:val="24"/>
          <w:lang w:eastAsia="pl-PL"/>
        </w:rPr>
        <w:t xml:space="preserve"> r. w</w:t>
      </w:r>
      <w:r w:rsidRPr="005123B1">
        <w:rPr>
          <w:rFonts w:ascii="Times New Roman" w:hAnsi="Times New Roman"/>
          <w:sz w:val="24"/>
          <w:szCs w:val="24"/>
          <w:lang w:eastAsia="pl-PL"/>
        </w:rPr>
        <w:t>prowadza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5123B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Regulamin </w:t>
      </w:r>
      <w:r>
        <w:rPr>
          <w:rFonts w:ascii="Times New Roman" w:hAnsi="Times New Roman"/>
          <w:sz w:val="24"/>
          <w:szCs w:val="24"/>
          <w:lang w:eastAsia="pl-PL"/>
        </w:rPr>
        <w:t xml:space="preserve">Hali Widowiskowo – Sportowej oraz kompleksu boisk „Orlik” przy Szkole Podstawowej im. Wedlów – Tuczyńskich w Tucznie </w:t>
      </w:r>
      <w:r w:rsidRPr="005123B1">
        <w:rPr>
          <w:rFonts w:ascii="Times New Roman" w:hAnsi="Times New Roman"/>
          <w:sz w:val="24"/>
          <w:szCs w:val="24"/>
          <w:lang w:eastAsia="pl-PL"/>
        </w:rPr>
        <w:t xml:space="preserve">stanowiący załącznik nr 1 niniejszego do zarządzenia. </w:t>
      </w:r>
    </w:p>
    <w:p w:rsidR="00F50072" w:rsidRDefault="00F50072" w:rsidP="00F50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50072" w:rsidRPr="005123B1" w:rsidRDefault="00F50072" w:rsidP="00F50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50072" w:rsidRDefault="00F50072" w:rsidP="00F50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</w:t>
      </w:r>
    </w:p>
    <w:p w:rsidR="00F50072" w:rsidRDefault="00F50072" w:rsidP="00F50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50072" w:rsidRDefault="00F50072" w:rsidP="00F50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Zarządzenie wchodzi w życie z dniem</w:t>
      </w:r>
      <w:r>
        <w:rPr>
          <w:rFonts w:ascii="Times New Roman" w:hAnsi="Times New Roman"/>
          <w:sz w:val="24"/>
          <w:szCs w:val="24"/>
          <w:lang w:eastAsia="pl-PL"/>
        </w:rPr>
        <w:t xml:space="preserve"> podjęcia z mocą prawna od 01.04.2019</w:t>
      </w:r>
      <w:r>
        <w:rPr>
          <w:rFonts w:ascii="Times New Roman" w:hAnsi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F50072" w:rsidRDefault="00F50072" w:rsidP="00F50072">
      <w:pPr>
        <w:jc w:val="both"/>
      </w:pPr>
    </w:p>
    <w:p w:rsidR="00F50072" w:rsidRDefault="00F50072" w:rsidP="00F50072"/>
    <w:p w:rsidR="00F50072" w:rsidRDefault="00F50072" w:rsidP="00F50072"/>
    <w:p w:rsidR="00F50072" w:rsidRDefault="00F50072" w:rsidP="00F50072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2DED7" wp14:editId="7EABD41D">
                <wp:simplePos x="0" y="0"/>
                <wp:positionH relativeFrom="column">
                  <wp:posOffset>5024755</wp:posOffset>
                </wp:positionH>
                <wp:positionV relativeFrom="paragraph">
                  <wp:posOffset>75565</wp:posOffset>
                </wp:positionV>
                <wp:extent cx="333375" cy="0"/>
                <wp:effectExtent l="0" t="76200" r="9525" b="952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A4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95.65pt;margin-top:5.95pt;width: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tab/>
        <w:t>Czytali                verte</w:t>
      </w:r>
    </w:p>
    <w:p w:rsidR="00D11ECC" w:rsidRDefault="00D11ECC"/>
    <w:sectPr w:rsidR="00D1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72"/>
    <w:rsid w:val="00D11ECC"/>
    <w:rsid w:val="00F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F954"/>
  <w15:chartTrackingRefBased/>
  <w15:docId w15:val="{96AE9CC8-FD8F-4DA6-942D-C083850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0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2019-10-08T12:46:00Z</cp:lastPrinted>
  <dcterms:created xsi:type="dcterms:W3CDTF">2019-10-08T12:37:00Z</dcterms:created>
  <dcterms:modified xsi:type="dcterms:W3CDTF">2019-10-08T12:47:00Z</dcterms:modified>
</cp:coreProperties>
</file>